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0E" w:rsidRDefault="008E010E">
      <w:pPr>
        <w:pStyle w:val="ConsPlusTitlePage"/>
      </w:pPr>
      <w:bookmarkStart w:id="0" w:name="_GoBack"/>
      <w:r>
        <w:t xml:space="preserve">Документ предоставлен </w:t>
      </w:r>
      <w:proofErr w:type="spellStart"/>
      <w:r>
        <w:rPr>
          <w:color w:val="0000FF"/>
        </w:rPr>
        <w:t>КонсультантПлюс</w:t>
      </w:r>
      <w:proofErr w:type="spellEnd"/>
      <w:r>
        <w:br/>
      </w:r>
    </w:p>
    <w:p w:rsidR="008E010E" w:rsidRDefault="008E010E">
      <w:pPr>
        <w:pStyle w:val="ConsPlusNormal"/>
        <w:jc w:val="both"/>
        <w:outlineLvl w:val="0"/>
      </w:pPr>
    </w:p>
    <w:p w:rsidR="008E010E" w:rsidRDefault="008E010E">
      <w:pPr>
        <w:pStyle w:val="ConsPlusTitle"/>
        <w:jc w:val="center"/>
        <w:outlineLvl w:val="0"/>
      </w:pPr>
      <w:r>
        <w:t>ПРАВИТЕЛЬСТВО НИЖЕГОРОДСКОЙ ОБЛАСТИ</w:t>
      </w:r>
    </w:p>
    <w:p w:rsidR="008E010E" w:rsidRDefault="008E010E">
      <w:pPr>
        <w:pStyle w:val="ConsPlusTitle"/>
        <w:jc w:val="center"/>
      </w:pPr>
    </w:p>
    <w:p w:rsidR="008E010E" w:rsidRDefault="008E010E">
      <w:pPr>
        <w:pStyle w:val="ConsPlusTitle"/>
        <w:jc w:val="center"/>
      </w:pPr>
      <w:r>
        <w:t>ПОСТАНОВЛЕНИЕ</w:t>
      </w:r>
    </w:p>
    <w:p w:rsidR="008E010E" w:rsidRDefault="008E010E">
      <w:pPr>
        <w:pStyle w:val="ConsPlusTitle"/>
        <w:jc w:val="center"/>
      </w:pPr>
      <w:r>
        <w:t>от 29 марта 2019 г. N 167</w:t>
      </w:r>
    </w:p>
    <w:p w:rsidR="008E010E" w:rsidRDefault="008E010E">
      <w:pPr>
        <w:pStyle w:val="ConsPlusTitle"/>
        <w:jc w:val="center"/>
      </w:pPr>
    </w:p>
    <w:p w:rsidR="008E010E" w:rsidRDefault="008E010E">
      <w:pPr>
        <w:pStyle w:val="ConsPlusTitle"/>
        <w:jc w:val="center"/>
      </w:pPr>
      <w:r>
        <w:t>ОБ УТВЕРЖДЕНИИ ГОСУДАРСТВЕННОЙ ПРОГРАММЫ</w:t>
      </w:r>
    </w:p>
    <w:p w:rsidR="008E010E" w:rsidRDefault="008E010E">
      <w:pPr>
        <w:pStyle w:val="ConsPlusTitle"/>
        <w:jc w:val="center"/>
      </w:pPr>
      <w:r>
        <w:t>НИЖЕГОРОДСКОЙ ОБЛАСТИ "ПРЕДУПРЕЖДЕНИЕ (ПРОФИЛАКТИКА)</w:t>
      </w:r>
    </w:p>
    <w:p w:rsidR="008E010E" w:rsidRDefault="008E010E">
      <w:pPr>
        <w:pStyle w:val="ConsPlusTitle"/>
        <w:jc w:val="center"/>
      </w:pPr>
      <w:r>
        <w:t>КОРРУПЦИИ НА ТЕРРИТОРИИ НИЖЕГОРОДСКОЙ ОБЛАСТИ"</w:t>
      </w:r>
    </w:p>
    <w:p w:rsidR="008E010E" w:rsidRDefault="008E01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01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10E" w:rsidRDefault="008E01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10E" w:rsidRDefault="008E01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010E" w:rsidRDefault="008E01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10E" w:rsidRDefault="008E01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Нижегородской области</w:t>
            </w:r>
            <w:proofErr w:type="gramEnd"/>
          </w:p>
          <w:p w:rsidR="008E010E" w:rsidRDefault="008E01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r>
              <w:rPr>
                <w:color w:val="0000FF"/>
              </w:rPr>
              <w:t>N 823</w:t>
            </w:r>
            <w:r>
              <w:rPr>
                <w:color w:val="392C69"/>
              </w:rPr>
              <w:t xml:space="preserve">, от 02.04.2020 </w:t>
            </w:r>
            <w:r>
              <w:rPr>
                <w:color w:val="0000FF"/>
              </w:rPr>
              <w:t>N 258</w:t>
            </w:r>
            <w:r>
              <w:rPr>
                <w:color w:val="392C69"/>
              </w:rPr>
              <w:t xml:space="preserve">, от 26.02.2021 </w:t>
            </w:r>
            <w:r>
              <w:rPr>
                <w:color w:val="0000FF"/>
              </w:rPr>
              <w:t>N 144</w:t>
            </w:r>
            <w:r>
              <w:rPr>
                <w:color w:val="392C69"/>
              </w:rPr>
              <w:t>,</w:t>
            </w:r>
          </w:p>
          <w:p w:rsidR="008E010E" w:rsidRDefault="008E01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15.09.2021 </w:t>
            </w:r>
            <w:r>
              <w:rPr>
                <w:color w:val="0000FF"/>
              </w:rPr>
              <w:t>N 816</w:t>
            </w:r>
            <w:r>
              <w:rPr>
                <w:color w:val="392C69"/>
              </w:rPr>
              <w:t xml:space="preserve">, от 28.02.2022 </w:t>
            </w:r>
            <w:r>
              <w:rPr>
                <w:color w:val="0000FF"/>
              </w:rPr>
              <w:t>N 120</w:t>
            </w:r>
            <w:r>
              <w:rPr>
                <w:color w:val="392C69"/>
              </w:rPr>
              <w:t xml:space="preserve">, от 28.03.2023 </w:t>
            </w:r>
            <w:r>
              <w:rPr>
                <w:color w:val="0000FF"/>
              </w:rPr>
              <w:t>N 244</w:t>
            </w:r>
            <w:r>
              <w:rPr>
                <w:color w:val="392C69"/>
              </w:rPr>
              <w:t>,</w:t>
            </w:r>
          </w:p>
          <w:p w:rsidR="008E010E" w:rsidRDefault="008E01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26.12.2023 </w:t>
            </w:r>
            <w:r>
              <w:rPr>
                <w:color w:val="0000FF"/>
              </w:rPr>
              <w:t>N 1138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10E" w:rsidRDefault="008E010E">
            <w:pPr>
              <w:pStyle w:val="ConsPlusNormal"/>
            </w:pPr>
          </w:p>
        </w:tc>
      </w:tr>
    </w:tbl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r>
        <w:rPr>
          <w:color w:val="0000FF"/>
        </w:rPr>
        <w:t>статьей 5</w:t>
      </w:r>
      <w:r>
        <w:t xml:space="preserve"> Закона Нижегородской области от 7 марта 2008 г. N 20-З "О противодействии коррупции в Нижегородской области" и в целях обеспечения реализации государственной антикоррупционной политики на территории Нижегородской области Правительство Нижегородской области постановляет: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1. Утвердить прилагаемую государственную </w:t>
      </w:r>
      <w:r>
        <w:rPr>
          <w:color w:val="0000FF"/>
        </w:rPr>
        <w:t>программу</w:t>
      </w:r>
      <w:r>
        <w:t xml:space="preserve"> Нижегородской области "Предупреждение (профилактика) коррупции на территории Нижегородской области" (далее - Программа).</w:t>
      </w:r>
    </w:p>
    <w:p w:rsidR="008E010E" w:rsidRDefault="008E010E">
      <w:pPr>
        <w:pStyle w:val="ConsPlusNormal"/>
        <w:jc w:val="both"/>
      </w:pPr>
      <w:r>
        <w:t xml:space="preserve">(в ред. постановлений Правительства Нижегородской области от 02.04.2020 </w:t>
      </w:r>
      <w:r>
        <w:rPr>
          <w:color w:val="0000FF"/>
        </w:rPr>
        <w:t>N 258</w:t>
      </w:r>
      <w:r>
        <w:t xml:space="preserve">, от 26.12.2023 </w:t>
      </w:r>
      <w:r>
        <w:rPr>
          <w:color w:val="0000FF"/>
        </w:rPr>
        <w:t>N 1138</w:t>
      </w:r>
      <w:r>
        <w:t>)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2. Министерству финансов Нижегородской области ежегодно при формировании бюджета Нижегородской области на очередной финансовый год и плановый период предусматривать средства на реализацию мероприятий Программы с учетом возможностей и в пределах средств, направляемых на эти цели из областного бюджета.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3. Рекомендовать территориальным органам федеральных органов исполнительной власти, органам местного самоуправления муниципальных и городских округов Нижегородской области, предприятиям, учреждениям и иным организациям Нижегородской области принять участие в мероприятиях, предусмотренных Программой.</w:t>
      </w:r>
    </w:p>
    <w:p w:rsidR="008E010E" w:rsidRDefault="008E010E">
      <w:pPr>
        <w:pStyle w:val="ConsPlusNormal"/>
        <w:jc w:val="both"/>
      </w:pPr>
      <w:r>
        <w:t xml:space="preserve">(в ред. постановлений Правительства Нижегородской области от 26.02.2021 </w:t>
      </w:r>
      <w:r>
        <w:rPr>
          <w:color w:val="0000FF"/>
        </w:rPr>
        <w:t>N 144</w:t>
      </w:r>
      <w:r>
        <w:t xml:space="preserve">, от 26.12.2023 </w:t>
      </w:r>
      <w:r>
        <w:rPr>
          <w:color w:val="0000FF"/>
        </w:rPr>
        <w:t>N 1138</w:t>
      </w:r>
      <w:r>
        <w:t>)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4. Настоящее постановление </w:t>
      </w:r>
      <w:proofErr w:type="gramStart"/>
      <w:r>
        <w:t>вступает в силу со дня его подписания и подлежит</w:t>
      </w:r>
      <w:proofErr w:type="gramEnd"/>
      <w:r>
        <w:t xml:space="preserve"> официальному опубликованию.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right"/>
      </w:pPr>
      <w:r>
        <w:t>Губернатор</w:t>
      </w:r>
    </w:p>
    <w:p w:rsidR="008E010E" w:rsidRDefault="008E010E">
      <w:pPr>
        <w:pStyle w:val="ConsPlusNormal"/>
        <w:jc w:val="right"/>
      </w:pPr>
      <w:r>
        <w:t>Г.С.НИКИТИН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right"/>
        <w:outlineLvl w:val="0"/>
      </w:pPr>
      <w:r>
        <w:t>Утверждена</w:t>
      </w:r>
    </w:p>
    <w:p w:rsidR="008E010E" w:rsidRDefault="008E010E">
      <w:pPr>
        <w:pStyle w:val="ConsPlusNormal"/>
        <w:jc w:val="right"/>
      </w:pPr>
      <w:r>
        <w:t>постановлением Правительства</w:t>
      </w:r>
    </w:p>
    <w:p w:rsidR="008E010E" w:rsidRDefault="008E010E">
      <w:pPr>
        <w:pStyle w:val="ConsPlusNormal"/>
        <w:jc w:val="right"/>
      </w:pPr>
      <w:r>
        <w:t>Нижегородской области</w:t>
      </w:r>
    </w:p>
    <w:p w:rsidR="008E010E" w:rsidRDefault="008E010E">
      <w:pPr>
        <w:pStyle w:val="ConsPlusNormal"/>
        <w:jc w:val="right"/>
      </w:pPr>
      <w:r>
        <w:lastRenderedPageBreak/>
        <w:t>от 29 марта 2019 г. N 167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Title"/>
        <w:jc w:val="center"/>
      </w:pPr>
      <w:bookmarkStart w:id="1" w:name="P35"/>
      <w:bookmarkEnd w:id="1"/>
      <w:r>
        <w:t>ГОСУДАРСТВЕННАЯ ПРОГРАММА</w:t>
      </w:r>
    </w:p>
    <w:p w:rsidR="008E010E" w:rsidRDefault="008E010E">
      <w:pPr>
        <w:pStyle w:val="ConsPlusTitle"/>
        <w:jc w:val="center"/>
      </w:pPr>
      <w:r>
        <w:t>НИЖЕГОРОДСКОЙ ОБЛАСТИ "ПРЕДУПРЕЖДЕНИЕ (ПРОФИЛАКТИКА)</w:t>
      </w:r>
    </w:p>
    <w:p w:rsidR="008E010E" w:rsidRDefault="008E010E">
      <w:pPr>
        <w:pStyle w:val="ConsPlusTitle"/>
        <w:jc w:val="center"/>
      </w:pPr>
      <w:r>
        <w:t>КОРРУПЦИИ НА ТЕРРИТОРИИ НИЖЕГОРОДСКОЙ ОБЛАСТИ"</w:t>
      </w:r>
    </w:p>
    <w:p w:rsidR="008E010E" w:rsidRDefault="008E01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01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10E" w:rsidRDefault="008E01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10E" w:rsidRDefault="008E01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010E" w:rsidRDefault="008E01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10E" w:rsidRDefault="008E01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r>
              <w:rPr>
                <w:color w:val="0000FF"/>
              </w:rPr>
              <w:t>постановления</w:t>
            </w:r>
            <w:r>
              <w:rPr>
                <w:color w:val="392C69"/>
              </w:rPr>
              <w:t xml:space="preserve"> Правительства Нижегородской области</w:t>
            </w:r>
            <w:proofErr w:type="gramEnd"/>
          </w:p>
          <w:p w:rsidR="008E010E" w:rsidRDefault="008E010E">
            <w:pPr>
              <w:pStyle w:val="ConsPlusNormal"/>
              <w:jc w:val="center"/>
            </w:pPr>
            <w:r>
              <w:rPr>
                <w:color w:val="392C69"/>
              </w:rPr>
              <w:t>от 26.12.2023 N 1138)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10E" w:rsidRDefault="008E010E">
            <w:pPr>
              <w:pStyle w:val="ConsPlusNormal"/>
            </w:pPr>
          </w:p>
        </w:tc>
      </w:tr>
    </w:tbl>
    <w:p w:rsidR="008E010E" w:rsidRDefault="008E010E">
      <w:pPr>
        <w:pStyle w:val="ConsPlusNormal"/>
        <w:jc w:val="both"/>
      </w:pPr>
    </w:p>
    <w:p w:rsidR="008E010E" w:rsidRDefault="008E010E">
      <w:pPr>
        <w:pStyle w:val="ConsPlusTitle"/>
        <w:jc w:val="center"/>
        <w:outlineLvl w:val="1"/>
      </w:pPr>
      <w:r>
        <w:t>Стратегические приоритеты государственной программы</w:t>
      </w:r>
    </w:p>
    <w:p w:rsidR="008E010E" w:rsidRDefault="008E010E">
      <w:pPr>
        <w:pStyle w:val="ConsPlusTitle"/>
        <w:jc w:val="center"/>
      </w:pPr>
      <w:r>
        <w:t>Нижегородской области "Предупреждение (профилактика)</w:t>
      </w:r>
    </w:p>
    <w:p w:rsidR="008E010E" w:rsidRDefault="008E010E">
      <w:pPr>
        <w:pStyle w:val="ConsPlusTitle"/>
        <w:jc w:val="center"/>
      </w:pPr>
      <w:r>
        <w:t>коррупции на территории Нижегородской области"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Title"/>
        <w:jc w:val="center"/>
        <w:outlineLvl w:val="2"/>
      </w:pPr>
      <w:r>
        <w:t>1. Оценка текущего состояния в сфере предупреждения</w:t>
      </w:r>
    </w:p>
    <w:p w:rsidR="008E010E" w:rsidRDefault="008E010E">
      <w:pPr>
        <w:pStyle w:val="ConsPlusTitle"/>
        <w:jc w:val="center"/>
      </w:pPr>
      <w:r>
        <w:t>(профилактики) коррупции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ind w:firstLine="540"/>
        <w:jc w:val="both"/>
      </w:pPr>
      <w:r>
        <w:t>Противодействие коррупции представляет собой систематическую и целенаправленную деятельность органов исполнительной власти Нижегородской области, иных государственных органов Нижегородской области, органов местного самоуправления муниципальных образований Нижегородской области, институтов гражданского общества по формированию у граждан нетерпимого отношения к коррупции.</w:t>
      </w:r>
    </w:p>
    <w:p w:rsidR="008E010E" w:rsidRDefault="008E010E">
      <w:pPr>
        <w:pStyle w:val="ConsPlusNormal"/>
        <w:spacing w:before="220"/>
        <w:ind w:firstLine="540"/>
        <w:jc w:val="both"/>
      </w:pPr>
      <w:proofErr w:type="gramStart"/>
      <w:r>
        <w:t>Необходимым условием для успешного решения приоритетных задач социально-экономического развития Нижегородской области является реализация системных мер по противодействию коррупции, в том числе совершенствование нормотворческой и правоприменительной работы на региональном и муниципальном уровнях.</w:t>
      </w:r>
      <w:proofErr w:type="gramEnd"/>
    </w:p>
    <w:p w:rsidR="008E010E" w:rsidRDefault="008E010E">
      <w:pPr>
        <w:pStyle w:val="ConsPlusNormal"/>
        <w:spacing w:before="220"/>
        <w:ind w:firstLine="540"/>
        <w:jc w:val="both"/>
      </w:pPr>
      <w:r>
        <w:t>В настоящее время сформирована организационная система противодействия коррупции, включающая в себя: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комиссию по координации работы по противодействию коррупции в Нижегородской области;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уполномоченный орган Нижегородской области по профилактике коррупционных и иных правонарушений;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должностных лиц, ответственных за реализацию антикоррупционной политики в </w:t>
      </w:r>
      <w:proofErr w:type="gramStart"/>
      <w:r>
        <w:t>органах</w:t>
      </w:r>
      <w:proofErr w:type="gramEnd"/>
      <w:r>
        <w:t xml:space="preserve"> исполнительной власти Нижегородской области, иных государственных органах Нижегородской области и органах местного самоуправления Нижегородской области;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комиссии по соблюдению требований к служебному поведению служащих и урегулированию конфликта интересов.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Основными направлениями деятельности в сфере профилактики коррупционных правонарушений, реализуемыми органами исполнительной власти Нижегородской области, иными государственными органами Нижегородской области, органами местного самоуправления Нижегородской области, являются: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разработка проектов нормативных правовых актов по вопросам реализации антикоррупционной политики;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антикоррупционной направленности;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планирование антикоррупционной деятельности и реализация планов по противодействию коррупции;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проведение антикоррупционного мониторинга;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реализация мер по выявлению и предотвращению конфликта интересов на государственной гражданской и муниципальной службе Нижегородской области;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анализ и проверка достоверности и полноты сведений о доходах, расходах, об имуществе и обязательствах имущественного характера;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обеспечение реализации государственными гражданскими служащими Нижегородской области, муниципальными служащими Нижегородской области обязанности уведомления о фактах склонения их к совершению коррупционных правонарушений;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проведение антикоррупционной экспертизы;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обеспечение проведения антикоррупционной работы в подведомственных </w:t>
      </w:r>
      <w:proofErr w:type="gramStart"/>
      <w:r>
        <w:t>организациях</w:t>
      </w:r>
      <w:proofErr w:type="gramEnd"/>
      <w:r>
        <w:t>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реализация мер по профилактике коррупционных правонарушений в сфере закупок для государственных и муниципальных нужд;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привлечение институтов гражданского общества к работе по профилактике коррупционных правонарушений;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обеспечение </w:t>
      </w:r>
      <w:proofErr w:type="gramStart"/>
      <w:r>
        <w:t>контроля за</w:t>
      </w:r>
      <w:proofErr w:type="gramEnd"/>
      <w:r>
        <w:t xml:space="preserve"> применением предусмотренных законодательством мер юридической ответственности в случае нарушения требований антикоррупционного законодательства.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Вместе с тем, несмотря на реализуемые меры, проблема коррупции в Нижегородской области, как и в иных субъектах Российской Федерации, остается актуальной.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Коррупция оказывает негативное влияние на социально-экономическое развитие государства и общества, является барьером при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Title"/>
        <w:jc w:val="center"/>
        <w:outlineLvl w:val="2"/>
      </w:pPr>
      <w:r>
        <w:t xml:space="preserve">2. Описание приоритетов и целей </w:t>
      </w:r>
      <w:proofErr w:type="gramStart"/>
      <w:r>
        <w:t>государственной</w:t>
      </w:r>
      <w:proofErr w:type="gramEnd"/>
      <w:r>
        <w:t xml:space="preserve"> политики</w:t>
      </w:r>
    </w:p>
    <w:p w:rsidR="008E010E" w:rsidRDefault="008E010E">
      <w:pPr>
        <w:pStyle w:val="ConsPlusTitle"/>
        <w:jc w:val="center"/>
      </w:pPr>
      <w:r>
        <w:t>в сфере реализации государственной программы Нижегородской</w:t>
      </w:r>
    </w:p>
    <w:p w:rsidR="008E010E" w:rsidRDefault="008E010E">
      <w:pPr>
        <w:pStyle w:val="ConsPlusTitle"/>
        <w:jc w:val="center"/>
      </w:pPr>
      <w:r>
        <w:t>области "Предупреждение (профилактика) коррупции</w:t>
      </w:r>
    </w:p>
    <w:p w:rsidR="008E010E" w:rsidRDefault="008E010E">
      <w:pPr>
        <w:pStyle w:val="ConsPlusTitle"/>
        <w:jc w:val="center"/>
      </w:pPr>
      <w:r>
        <w:t>на территории Нижегородской области"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ind w:firstLine="540"/>
        <w:jc w:val="both"/>
      </w:pPr>
      <w:proofErr w:type="gramStart"/>
      <w:r>
        <w:t xml:space="preserve">Приоритеты региональной политики в сфере антикоррупционной политики Нижегородской области определены в соответствии с Федеральным </w:t>
      </w:r>
      <w:r>
        <w:rPr>
          <w:color w:val="0000FF"/>
        </w:rPr>
        <w:t>законом</w:t>
      </w:r>
      <w:r>
        <w:t xml:space="preserve"> от 25 декабря 2008 г. N 273-ФЗ "О противодействии коррупции", </w:t>
      </w:r>
      <w:r>
        <w:rPr>
          <w:color w:val="0000FF"/>
        </w:rPr>
        <w:t>Указом</w:t>
      </w:r>
      <w:r>
        <w:t xml:space="preserve"> Президента Российской Федерации от 13 апреля 2010 г. N 460 "О Национальной стратегии противодействия коррупции и Национальном плане противодействия коррупции на 2010 - 2011 годы", а также </w:t>
      </w:r>
      <w:r>
        <w:rPr>
          <w:color w:val="0000FF"/>
        </w:rPr>
        <w:t>Указом</w:t>
      </w:r>
      <w:r>
        <w:t xml:space="preserve"> Президента Российской Федерации от 16 августа 2021</w:t>
      </w:r>
      <w:proofErr w:type="gramEnd"/>
      <w:r>
        <w:t xml:space="preserve"> г. N 478 "О Национальном плане противодействия коррупции на 2021 - 2024 годы".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Настоящая государственная программа Нижегородской области "Предупреждение (профилактика) коррупции на территории Нижегородской области" (далее - Программа) предусматривает реализацию комплекса мероприятий по профилактике коррупционных и иных правонарушений органами исполнительной власти Нижегородской области, иными государственными органами Нижегородской области, органами местного самоуправления Нижегородской области.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Целью Программы является формирование в </w:t>
      </w:r>
      <w:proofErr w:type="gramStart"/>
      <w:r>
        <w:t>обществе</w:t>
      </w:r>
      <w:proofErr w:type="gramEnd"/>
      <w:r>
        <w:t xml:space="preserve"> нетерпимого отношения к проявлениям коррупции.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Достижение цели осуществляется посредством реализации мероприятий в рамках комплекса процессных мероприятий "Профилактика коррупции, устранение причин и условий ее возникновения".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Title"/>
        <w:jc w:val="center"/>
        <w:outlineLvl w:val="2"/>
      </w:pPr>
      <w:r>
        <w:t>3. Сведения о взаимосвязи со стратегическими приоритетами,</w:t>
      </w:r>
    </w:p>
    <w:p w:rsidR="008E010E" w:rsidRDefault="008E010E">
      <w:pPr>
        <w:pStyle w:val="ConsPlusTitle"/>
        <w:jc w:val="center"/>
      </w:pPr>
      <w:r>
        <w:t>целями и показателями государственных программ</w:t>
      </w:r>
    </w:p>
    <w:p w:rsidR="008E010E" w:rsidRDefault="008E010E">
      <w:pPr>
        <w:pStyle w:val="ConsPlusTitle"/>
        <w:jc w:val="center"/>
      </w:pPr>
      <w:r>
        <w:t>Российской Федерации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ind w:firstLine="540"/>
        <w:jc w:val="both"/>
      </w:pPr>
      <w:r>
        <w:t xml:space="preserve">Национальная </w:t>
      </w:r>
      <w:r>
        <w:rPr>
          <w:color w:val="0000FF"/>
        </w:rPr>
        <w:t>стратегия</w:t>
      </w:r>
      <w:r>
        <w:t xml:space="preserve"> противодействия коррупции, утвержденная Указом Президента Российской Федерации от 13 апреля 2010 г. N 460, относит коррупцию к одной из системных угроз безопасности Российской Федерации.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Программа концептуально связана с системой мер противодействия коррупции, </w:t>
      </w:r>
      <w:proofErr w:type="gramStart"/>
      <w:r>
        <w:t>реализуемых</w:t>
      </w:r>
      <w:proofErr w:type="gramEnd"/>
      <w:r>
        <w:t xml:space="preserve"> на федеральном уровне, и создает предпосылки использования программно-целевого метода в организации антикоррупционной работы в Нижегородской области.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Title"/>
        <w:jc w:val="center"/>
        <w:outlineLvl w:val="2"/>
      </w:pPr>
      <w:r>
        <w:t xml:space="preserve">4. Задачи </w:t>
      </w:r>
      <w:proofErr w:type="gramStart"/>
      <w:r>
        <w:t>государственного</w:t>
      </w:r>
      <w:proofErr w:type="gramEnd"/>
      <w:r>
        <w:t xml:space="preserve"> управления и способы</w:t>
      </w:r>
    </w:p>
    <w:p w:rsidR="008E010E" w:rsidRDefault="008E010E">
      <w:pPr>
        <w:pStyle w:val="ConsPlusTitle"/>
        <w:jc w:val="center"/>
      </w:pPr>
      <w:r>
        <w:t>их эффективного решения в сфере предупреждения</w:t>
      </w:r>
    </w:p>
    <w:p w:rsidR="008E010E" w:rsidRDefault="008E010E">
      <w:pPr>
        <w:pStyle w:val="ConsPlusTitle"/>
        <w:jc w:val="center"/>
      </w:pPr>
      <w:r>
        <w:t>(профилактики) коррупции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ind w:firstLine="540"/>
        <w:jc w:val="both"/>
      </w:pPr>
      <w:r>
        <w:t>Имеющиеся сведения о фактах коррупции позволяют сделать вывод о необходимости целенаправленных, скоординированных усилий органов исполнительной власти Нижегородской области, иных государственных органов Нижегородской области, органов местного самоуправления муниципальных образований Нижегородской области, институтов гражданского общества и населения по противодействию коррупции на территории региона.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Программа, основные мероприятия которой направлены на профилактику коррупционных проявлений в деятельности органов исполнительной власти Нижегородской области, иных государственных органов Нижегородской области, органов местного самоуправления муниципальных образований Нижегородской области, должна стать основой комплекса антикоррупционных мер.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Для достижения цели Программы предусмотрено решение следующих задач: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1.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2. Совершенствование мер по предупреждению (профилактике)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3.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4. Совершенствование мер по предупреждению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5. Систематизация и актуализация нормативно-правовой базы по вопросам предупреждения (профилактики) коррупции, устранение пробелов и противоречий в правовом регулировании в области предупреждения (профилактики) коррупции.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6. Повышение прозрачности деятельности органов исполнительной власти и иных государственных органов Нижегородской области, органов местного самоуправления муниципальных образований Нижегородской области, укрепление их связей с гражданским обществом, стимулирование антикоррупционной активности общественности, а также совершенствование их деятельности в целях противодействия коррупции.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Реализация мероприятий Программы позволит: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 xml:space="preserve">- исключить </w:t>
      </w:r>
      <w:proofErr w:type="spellStart"/>
      <w:r>
        <w:t>коррупциогенные</w:t>
      </w:r>
      <w:proofErr w:type="spellEnd"/>
      <w:r>
        <w:t xml:space="preserve"> факторы из проектов нормативных правовых актов Нижегородской области, а также обеспечить полное соответствие нормативных правовых актов требованиям законодательства Российской Федерации;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- создать условия для обеспечения открытости, здоровой конкуренции и объективности при осуществлении закупок товаров, работ, услуг для обеспечения государственных и муниципальных нужд;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- повысить профессиональный уровень государственных гражданских и муниципальных служащих Нижегородской области в вопросах противодействия коррупции;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- предупредить совершение государственными гражданскими и муниципальными служащими Нижегородской области коррупционных правонарушений;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- предотвратить коррупционные проявления при предоставлении государственных и муниципальных услуг;</w:t>
      </w:r>
    </w:p>
    <w:p w:rsidR="008E010E" w:rsidRDefault="008E010E">
      <w:pPr>
        <w:pStyle w:val="ConsPlusNormal"/>
        <w:spacing w:before="220"/>
        <w:ind w:firstLine="540"/>
        <w:jc w:val="both"/>
      </w:pPr>
      <w:r>
        <w:t>- укрепить доверие граждан к органам власти Нижегородской области.</w:t>
      </w: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jc w:val="both"/>
      </w:pPr>
    </w:p>
    <w:p w:rsidR="008E010E" w:rsidRDefault="008E01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72461" w:rsidRDefault="008E010E"/>
    <w:sectPr w:rsidR="00B72461" w:rsidSect="005D0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0E"/>
    <w:rsid w:val="005A25C2"/>
    <w:rsid w:val="008E010E"/>
    <w:rsid w:val="00EF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1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1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01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1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01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01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ПРАВИТЕЛЬСТВО НИЖЕГОРОДСКОЙ ОБЛАСТИ</vt:lpstr>
      <vt:lpstr>Утверждена</vt:lpstr>
      <vt:lpstr>    Стратегические приоритеты государственной программы</vt:lpstr>
      <vt:lpstr>        1. Оценка текущего состояния в сфере предупреждения</vt:lpstr>
      <vt:lpstr>        2. Описание приоритетов и целей государственной политики</vt:lpstr>
      <vt:lpstr>        3. Сведения о взаимосвязи со стратегическими приоритетами,</vt:lpstr>
      <vt:lpstr>        4. Задачи государственного управления и способы</vt:lpstr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2025-03-10T13:54:00Z</dcterms:created>
  <dcterms:modified xsi:type="dcterms:W3CDTF">2025-03-10T13:55:00Z</dcterms:modified>
</cp:coreProperties>
</file>